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№6 Ханты-Мансийского судебного района Ханты-Мансийского автономного округа-Югры - мировой судья судебного участка №3 Ханты-Мансийского судебного района Ханты-Мансийского автономного округа-Югры Миненко Ю.Б.,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395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Марус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Владимировича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1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15.03.2024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</w:t>
      </w:r>
      <w:r>
        <w:rPr>
          <w:rFonts w:ascii="Times New Roman" w:eastAsia="Times New Roman" w:hAnsi="Times New Roman" w:cs="Times New Roman"/>
        </w:rPr>
        <w:t xml:space="preserve"> опьянения в общественном месте </w:t>
      </w:r>
      <w:r>
        <w:rPr>
          <w:rFonts w:ascii="Times New Roman" w:eastAsia="Times New Roman" w:hAnsi="Times New Roman" w:cs="Times New Roman"/>
        </w:rPr>
        <w:t>на остановке «Телецентр»</w:t>
      </w:r>
      <w:r>
        <w:rPr>
          <w:rFonts w:ascii="Times New Roman" w:eastAsia="Times New Roman" w:hAnsi="Times New Roman" w:cs="Times New Roman"/>
        </w:rPr>
        <w:t xml:space="preserve">, находящегося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ул.Гагарина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>.169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15.03.2024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инспектора ОР ППСП МО МВД «Ханты-Мансийский»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15.03.2024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15.03.2024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378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15.03.2024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0,91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полное признание вины, раскаяние в совершенном правонарушении.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Марус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одни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</w:t>
      </w:r>
      <w:r>
        <w:rPr>
          <w:rFonts w:ascii="Times New Roman" w:eastAsia="Times New Roman" w:hAnsi="Times New Roman" w:cs="Times New Roman"/>
        </w:rPr>
        <w:t>ки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Марус</w:t>
      </w:r>
      <w:r>
        <w:rPr>
          <w:rFonts w:ascii="Times New Roman" w:eastAsia="Times New Roman" w:hAnsi="Times New Roman" w:cs="Times New Roman"/>
          <w:b/>
          <w:bCs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.03.2024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10">
    <w:name w:val="cat-UserDefined grp-19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